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EF" w:rsidRPr="009C5667" w:rsidRDefault="009C5667" w:rsidP="009C5667">
      <w:pPr>
        <w:jc w:val="center"/>
        <w:rPr>
          <w:rFonts w:hint="cs"/>
          <w:b/>
          <w:bCs/>
          <w:sz w:val="36"/>
          <w:szCs w:val="36"/>
          <w:rtl/>
        </w:rPr>
      </w:pPr>
      <w:r w:rsidRPr="009C5667">
        <w:rPr>
          <w:rFonts w:hint="cs"/>
          <w:b/>
          <w:bCs/>
          <w:sz w:val="36"/>
          <w:szCs w:val="36"/>
          <w:rtl/>
        </w:rPr>
        <w:t>نموذج إخلاء طرف داخلي من مؤسسة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rFonts w:hint="cs"/>
          <w:sz w:val="36"/>
          <w:szCs w:val="36"/>
        </w:rPr>
      </w:pPr>
      <w:r w:rsidRPr="009C5667">
        <w:rPr>
          <w:sz w:val="36"/>
          <w:szCs w:val="36"/>
          <w:rtl/>
        </w:rPr>
        <w:t>الاس</w:t>
      </w:r>
      <w:r w:rsidRPr="009C5667">
        <w:rPr>
          <w:rFonts w:hint="cs"/>
          <w:sz w:val="36"/>
          <w:szCs w:val="36"/>
          <w:rtl/>
        </w:rPr>
        <w:t>م /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rFonts w:hint="cs"/>
          <w:sz w:val="36"/>
          <w:szCs w:val="36"/>
        </w:rPr>
      </w:pPr>
      <w:r w:rsidRPr="009C5667">
        <w:rPr>
          <w:sz w:val="36"/>
          <w:szCs w:val="36"/>
          <w:rtl/>
        </w:rPr>
        <w:t>تاريخ التوظيف:     /   </w:t>
      </w:r>
      <w:r w:rsidRPr="009C5667">
        <w:rPr>
          <w:sz w:val="36"/>
          <w:szCs w:val="36"/>
          <w:rtl/>
        </w:rPr>
        <w:t>  /         م الإدارة التابع له</w:t>
      </w:r>
      <w:r w:rsidRPr="009C5667">
        <w:rPr>
          <w:rFonts w:hint="cs"/>
          <w:sz w:val="36"/>
          <w:szCs w:val="36"/>
          <w:rtl/>
        </w:rPr>
        <w:t>ا: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rFonts w:hint="cs"/>
          <w:sz w:val="36"/>
          <w:szCs w:val="36"/>
        </w:rPr>
      </w:pPr>
      <w:r w:rsidRPr="009C5667">
        <w:rPr>
          <w:sz w:val="36"/>
          <w:szCs w:val="36"/>
          <w:rtl/>
        </w:rPr>
        <w:t>سبب إخلاء الطر</w:t>
      </w:r>
      <w:r w:rsidRPr="009C5667">
        <w:rPr>
          <w:rFonts w:hint="cs"/>
          <w:sz w:val="36"/>
          <w:szCs w:val="36"/>
          <w:rtl/>
        </w:rPr>
        <w:t>ف: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>
        <w:rPr>
          <w:sz w:val="36"/>
          <w:szCs w:val="36"/>
          <w:rtl/>
        </w:rPr>
        <w:t>م        الجهة</w:t>
      </w:r>
      <w:r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  <w:rtl/>
        </w:rPr>
        <w:t xml:space="preserve"> أوالإدار</w:t>
      </w:r>
      <w:r>
        <w:rPr>
          <w:rFonts w:hint="cs"/>
          <w:sz w:val="36"/>
          <w:szCs w:val="36"/>
          <w:rtl/>
        </w:rPr>
        <w:t>ة</w:t>
      </w:r>
      <w:r w:rsidRPr="009C5667">
        <w:rPr>
          <w:sz w:val="36"/>
          <w:szCs w:val="36"/>
          <w:rtl/>
        </w:rPr>
        <w:t xml:space="preserve">          البيـــــــان       </w:t>
      </w:r>
      <w:r w:rsidRPr="009C5667">
        <w:rPr>
          <w:sz w:val="36"/>
          <w:szCs w:val="36"/>
          <w:rtl/>
        </w:rPr>
        <w:t>التوقيـــع         ملاحظــــــا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rFonts w:hint="cs"/>
          <w:sz w:val="36"/>
          <w:szCs w:val="36"/>
        </w:rPr>
      </w:pPr>
      <w:r w:rsidRPr="009C5667">
        <w:rPr>
          <w:sz w:val="36"/>
          <w:szCs w:val="36"/>
        </w:rPr>
        <w:t xml:space="preserve">      </w:t>
      </w:r>
      <w:r w:rsidRPr="009C5667">
        <w:rPr>
          <w:sz w:val="36"/>
          <w:szCs w:val="36"/>
          <w:rtl/>
        </w:rPr>
        <w:t>الإدارة التابع لها الموظ</w:t>
      </w:r>
      <w:r w:rsidRPr="009C5667">
        <w:rPr>
          <w:rFonts w:hint="cs"/>
          <w:sz w:val="36"/>
          <w:szCs w:val="36"/>
          <w:rtl/>
        </w:rPr>
        <w:t>ف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 xml:space="preserve">     </w:t>
      </w:r>
      <w:r w:rsidRPr="009C5667">
        <w:rPr>
          <w:sz w:val="36"/>
          <w:szCs w:val="36"/>
          <w:rtl/>
        </w:rPr>
        <w:t>الإدارة المالية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 xml:space="preserve">    </w:t>
      </w:r>
      <w:r w:rsidRPr="009C5667">
        <w:rPr>
          <w:sz w:val="36"/>
          <w:szCs w:val="36"/>
          <w:rtl/>
        </w:rPr>
        <w:t>إدارة المبيعات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 xml:space="preserve">    </w:t>
      </w:r>
      <w:r w:rsidRPr="009C5667">
        <w:rPr>
          <w:sz w:val="36"/>
          <w:szCs w:val="36"/>
          <w:rtl/>
        </w:rPr>
        <w:t>المخازن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 xml:space="preserve">   </w:t>
      </w:r>
      <w:r w:rsidRPr="009C5667">
        <w:rPr>
          <w:sz w:val="36"/>
          <w:szCs w:val="36"/>
          <w:rtl/>
        </w:rPr>
        <w:t>الصندوق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 xml:space="preserve">     </w:t>
      </w:r>
      <w:r w:rsidRPr="009C5667">
        <w:rPr>
          <w:sz w:val="36"/>
          <w:szCs w:val="36"/>
          <w:rtl/>
        </w:rPr>
        <w:t>الشئون الإدارية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rFonts w:hint="cs"/>
          <w:sz w:val="36"/>
          <w:szCs w:val="36"/>
          <w:rtl/>
        </w:rPr>
      </w:pPr>
      <w:r w:rsidRPr="009C5667">
        <w:rPr>
          <w:sz w:val="36"/>
          <w:szCs w:val="36"/>
          <w:rtl/>
        </w:rPr>
        <w:t>مدير الموارد البشرية                                                                                   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  <w:rtl/>
        </w:rPr>
        <w:t> المدير العام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</w:rPr>
        <w:t> </w:t>
      </w:r>
    </w:p>
    <w:p w:rsidR="009C5667" w:rsidRPr="009C5667" w:rsidRDefault="009C5667" w:rsidP="009C5667">
      <w:pPr>
        <w:pStyle w:val="NormalWeb"/>
        <w:spacing w:line="276" w:lineRule="auto"/>
        <w:jc w:val="right"/>
        <w:rPr>
          <w:sz w:val="36"/>
          <w:szCs w:val="36"/>
        </w:rPr>
      </w:pPr>
      <w:r w:rsidRPr="009C5667">
        <w:rPr>
          <w:sz w:val="36"/>
          <w:szCs w:val="36"/>
          <w:rtl/>
        </w:rPr>
        <w:t>ملاحظــــة: على جميع الإدارات المذكورة أعلاه التوقيع وتحمل</w:t>
      </w:r>
      <w:r>
        <w:rPr>
          <w:sz w:val="36"/>
          <w:szCs w:val="36"/>
          <w:rtl/>
        </w:rPr>
        <w:t xml:space="preserve"> مس</w:t>
      </w:r>
      <w:r>
        <w:rPr>
          <w:rFonts w:hint="cs"/>
          <w:sz w:val="36"/>
          <w:szCs w:val="36"/>
          <w:rtl/>
        </w:rPr>
        <w:t>ؤ</w:t>
      </w:r>
      <w:bookmarkStart w:id="0" w:name="_GoBack"/>
      <w:bookmarkEnd w:id="0"/>
      <w:r w:rsidRPr="009C5667">
        <w:rPr>
          <w:sz w:val="36"/>
          <w:szCs w:val="36"/>
          <w:rtl/>
        </w:rPr>
        <w:t>لية تبعية ذلك</w:t>
      </w:r>
    </w:p>
    <w:p w:rsidR="009C5667" w:rsidRPr="009C5667" w:rsidRDefault="009C5667" w:rsidP="009C5667">
      <w:pPr>
        <w:jc w:val="both"/>
        <w:rPr>
          <w:rFonts w:hint="cs"/>
          <w:sz w:val="36"/>
          <w:szCs w:val="36"/>
        </w:rPr>
      </w:pPr>
    </w:p>
    <w:sectPr w:rsidR="009C5667" w:rsidRPr="009C5667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67"/>
    <w:rsid w:val="009C5667"/>
    <w:rsid w:val="00AF00EF"/>
    <w:rsid w:val="00C5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6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95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2021-08-14T00:47:00Z</dcterms:created>
  <dcterms:modified xsi:type="dcterms:W3CDTF">2021-08-14T00:52:00Z</dcterms:modified>
</cp:coreProperties>
</file>